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266E" w14:textId="77777777" w:rsidR="00233EBE" w:rsidRPr="004A4554" w:rsidRDefault="00233EBE" w:rsidP="00233EBE">
      <w:pPr>
        <w:pStyle w:val="a3"/>
        <w:widowControl/>
        <w:spacing w:beforeAutospacing="0" w:afterAutospacing="0"/>
        <w:rPr>
          <w:rFonts w:ascii="黑体" w:eastAsia="黑体" w:hAnsi="黑体" w:cs="宋体"/>
          <w:sz w:val="30"/>
          <w:szCs w:val="30"/>
        </w:rPr>
      </w:pPr>
      <w:r w:rsidRPr="004A4554">
        <w:rPr>
          <w:rFonts w:ascii="黑体" w:eastAsia="黑体" w:hAnsi="黑体" w:hint="eastAsia"/>
          <w:sz w:val="30"/>
          <w:szCs w:val="30"/>
        </w:rPr>
        <w:t>附件1:详细技术需求表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889"/>
        <w:gridCol w:w="2959"/>
        <w:gridCol w:w="868"/>
        <w:gridCol w:w="1418"/>
        <w:gridCol w:w="1952"/>
      </w:tblGrid>
      <w:tr w:rsidR="00233EBE" w:rsidRPr="00101058" w14:paraId="6801DA3F" w14:textId="77777777" w:rsidTr="00D21796">
        <w:trPr>
          <w:trHeight w:val="525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4CB50621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57B8F45B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0"/>
              </w:rPr>
              <w:t>工程内容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6D833520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0"/>
              </w:rPr>
              <w:t>技术规格参数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D9A064F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0"/>
              </w:rPr>
              <w:t>单位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0DDF0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0"/>
              </w:rPr>
              <w:t>数量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B7F26D7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0"/>
              </w:rPr>
              <w:t>备注</w:t>
            </w:r>
          </w:p>
        </w:tc>
      </w:tr>
      <w:tr w:rsidR="00233EBE" w:rsidRPr="00101058" w14:paraId="7A769139" w14:textId="77777777" w:rsidTr="00D21796">
        <w:trPr>
          <w:trHeight w:val="525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2A1EA26B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0"/>
              </w:rPr>
            </w:pPr>
            <w:proofErr w:type="gramStart"/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Cs w:val="20"/>
              </w:rPr>
              <w:t>一</w:t>
            </w:r>
            <w:proofErr w:type="gramEnd"/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4499C30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Cs w:val="20"/>
              </w:rPr>
              <w:t>监控系统</w:t>
            </w:r>
          </w:p>
        </w:tc>
        <w:tc>
          <w:tcPr>
            <w:tcW w:w="7197" w:type="dxa"/>
            <w:gridSpan w:val="4"/>
            <w:shd w:val="clear" w:color="auto" w:fill="auto"/>
            <w:vAlign w:val="center"/>
            <w:hideMark/>
          </w:tcPr>
          <w:p w14:paraId="46F9DBEB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16BEB24D" w14:textId="77777777" w:rsidTr="00D21796">
        <w:trPr>
          <w:trHeight w:val="297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31AE2328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00877B4B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1080P高清红外半球摄像机（POE供电）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6891A3D7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1.图像尺寸：1920 × 1080;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2.视频压缩标准：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主码流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 xml:space="preserve">：H.265/H.264 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子码流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：H.265/H.264/MJPEG;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3.图像增强：背光补偿，强光抑制，3D数字降噪;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4.最低照度：彩色：0.01 Lux @（F1.2，AGC ON），0 Lux with IR;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5.焦距：2.8mm;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6.供电方式POE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64766C5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3E5593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E65E995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16层2个电梯口，17层2个电梯口，机房内1个</w:t>
            </w:r>
          </w:p>
        </w:tc>
      </w:tr>
      <w:tr w:rsidR="00233EBE" w:rsidRPr="00101058" w14:paraId="36707DB6" w14:textId="77777777" w:rsidTr="00D21796">
        <w:trPr>
          <w:trHeight w:val="528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2CCAFE27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0284F144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网络硬盘录像机NVR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4128820A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1.网络视频输入：8路;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2.网络视频接入带宽：80Mbps;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2.视音频输出:HDMI输出 1路;VGA输出 1路 与HDMI同源;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3.分辨率：4K（3840×2160）/30Hz，1920×1080/60Hz，1600×1200/60Hz，1280×1024/60Hz，1280×720/60Hz，1024×768/60Hz;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4.同步回放：8路;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5.录像模式：手动录像、定时录像、事件录像、移动侦测录像、报警录像、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动测或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报警录像、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动测且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报警录像;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6.硬盘驱动器: 2个SATA接口，每个接口最大支持6T硬盘;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7.网络接口：1个，RJ45 10M/100M/1000M自适应以太网口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A118649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598865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ED2576C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内置4T监控硬盘</w:t>
            </w:r>
          </w:p>
        </w:tc>
      </w:tr>
      <w:tr w:rsidR="00233EBE" w:rsidRPr="00101058" w14:paraId="773EF118" w14:textId="77777777" w:rsidTr="00D21796">
        <w:trPr>
          <w:trHeight w:val="132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149380CB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9C09EC5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显示器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6D97E027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1.屏幕尺寸: 21.5英寸;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2.屏幕比例: 16:9;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3.分辨率: 1920*1080;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4.接口类型: HDMI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67F2A48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85FE93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A840EF7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55A52ED3" w14:textId="77777777" w:rsidTr="00D21796">
        <w:trPr>
          <w:trHeight w:val="132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44B41DFB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4CEEEE30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POE交换机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053496A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1.接口数目：8口;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2.传输速率：10M/100M/1000Mbps;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3.电源电压：AC 100-240V 50-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60Hz;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4.最大功率：功耗：148W，POE：125W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D838D9B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DC5B75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2AD83C8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40405B50" w14:textId="77777777" w:rsidTr="00D21796">
        <w:trPr>
          <w:trHeight w:val="99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3D02441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1AFA5B34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超五类非屏蔽双绞线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1189AC9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1.Cat.5E UTP 网线;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2.导体直径：0.45±</w:t>
            </w:r>
            <w:r w:rsidRPr="00101058">
              <w:rPr>
                <w:rFonts w:ascii="仿宋_GB2312" w:eastAsia="仿宋_GB2312" w:cs="宋体" w:hint="eastAsia"/>
                <w:color w:val="000000"/>
                <w:kern w:val="0"/>
                <w:sz w:val="18"/>
                <w:szCs w:val="20"/>
              </w:rPr>
              <w:t>0.1mm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3.外护套材质：PVC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9AFCAE4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76E1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6</w:t>
            </w: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701712F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39D8102E" w14:textId="77777777" w:rsidTr="00D21796">
        <w:trPr>
          <w:trHeight w:val="99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7FFBD90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BC136D5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PVC线管及辅助材料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3E61753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1.名称：电气配管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2.材质：PVC管，管径20,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3.包含支吊架制作安装、86接线盒、开关盒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BDA0E0E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59F179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5</w:t>
            </w: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0918640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2B936799" w14:textId="77777777" w:rsidTr="00D21796">
        <w:trPr>
          <w:trHeight w:val="66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30F180C4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BE5A0B1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网络布线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735276B2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1.PVC管安装；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2.管内布线、测量、编号、水晶头制作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DA0870C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699EEA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90262C1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5DE23EA7" w14:textId="77777777" w:rsidTr="00D21796">
        <w:trPr>
          <w:trHeight w:val="165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50FA181F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257C384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安装及调试服务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2988B00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1.摄像机、录像机、交换机、显示器等设备安装；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2.图像调试及角度镜头调整；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3.录像调试及回放；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4.售后服务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BD6A089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9A259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7F3636D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6356968C" w14:textId="77777777" w:rsidTr="00D21796">
        <w:trPr>
          <w:trHeight w:val="33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4B8A6C33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1865D113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气体消防系统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151272A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FC49B8C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903CE0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C7C305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407F307C" w14:textId="77777777" w:rsidTr="00D21796">
        <w:trPr>
          <w:trHeight w:val="297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0BDA741F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56A57505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光电烟感探测器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24871DA8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1.工作电压:24VDC(脉冲调制)；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2.工作电流;监视状态&lt;300uA,动作状态C1.5mA；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3.工作指示:红色状态指示灯(巡检时闪亮，报警时常亮)；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4.重量:约70g；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5.壳体材料:阻燃ABS (V0)，白色；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6.外形尺寸:直径100mm，高55mm(带底座)；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7.接线方式:无极性两线制(LI, L2}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E896B87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EF0E69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76088910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73699052" w14:textId="77777777" w:rsidTr="00D21796">
        <w:trPr>
          <w:trHeight w:val="264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6A73E0AF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A7F7908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温感探测器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0753117C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1.工作电压:24VDC(脉冲调制)；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2.工作电流:监视状态&lt;300uA,动作状态&lt;1.5mA；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3.工作指示:红色状态指示灯(巡检时闪亮，报警时常亮)；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4.重量:约47g；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5.壳体材料:阻燃ABS(</w:t>
            </w:r>
            <w:proofErr w:type="spell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vo</w:t>
            </w:r>
            <w:proofErr w:type="spell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)，白色；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6.报警温度:A2(54℃一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70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℃)/灵敏度三级可调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8D272FA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个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91ABBF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B76B0C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75A82191" w14:textId="77777777" w:rsidTr="00D21796">
        <w:trPr>
          <w:trHeight w:val="33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33D2908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0004751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火灾报警控制系统软件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15BCBCF4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监控及记录火灾报警情况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4A99DE8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1B88C5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D5AF650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35C38745" w14:textId="77777777" w:rsidTr="00D21796">
        <w:trPr>
          <w:trHeight w:val="363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4E1CB4F5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E56E974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气体灭火控制器（1区）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2746E7C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1.提供2个探测器接入回路，可连接各类普通型感烟、感温探测器；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2.可预置0~30秒电磁阀（电爆管）自动启动延时时间，并提供启动显示；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3.提供独立的电磁阀驱动输出端口,支持3A（24V）启动电流；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4.键盘锁密码保护，误操作；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5.具有历史信息记录功能，可记录火警、故障、放气信息各999条；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6.监控各类故障，故障排除后控制器自动恢复，无需人为干预。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637631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E124FF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9553AF4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3FB49D6C" w14:textId="77777777" w:rsidTr="00D21796">
        <w:trPr>
          <w:trHeight w:val="198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292939BC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2D98A8B4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放气指示灯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548CDF3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1.工作环境:室内，温度-10°C~+55°C;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2.相对湿度:≤95% (40°C土2°C无凝露);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3.工作电压: DC24V士20%;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4.工作电流:≤120MA;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5.接线方式:四线制:信号线+电源线;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6.编码类型:编码型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B5B9140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E02967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CA13680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094D49B3" w14:textId="77777777" w:rsidTr="00D21796">
        <w:trPr>
          <w:trHeight w:val="231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0F0818AC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44A72932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紧急启停按钮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5BE42B2B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1.工作环境：室内，温度-10℃～+55℃，相对2.湿度≤95%（40℃±2℃无凝露）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3.工作电压：DC24V±20%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4.工作电流：≤30mA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5.接线方式：多线制：信号线（4线）+电源线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6.编码类型：非编码型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7.安装位置：距地面1.3m～1.5m，墙面明装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B58FFD0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ABDAF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42BA45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451762E1" w14:textId="77777777" w:rsidTr="00D21796">
        <w:trPr>
          <w:trHeight w:val="132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75110595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29100FC1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声光报警器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683924DF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1.工作电源：DC24V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2.探测方式：点型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3.环境温度：-10℃~50℃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4.环境湿度：小于等于95%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3485CF8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238DC1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102021A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3299AC26" w14:textId="77777777" w:rsidTr="00D21796">
        <w:trPr>
          <w:trHeight w:val="99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2D393DD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08070A5A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七氟丙烷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灭火剂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1124C19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1.原有气瓶及灭火装置检测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2.压力检测测试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七氟丙烷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灭火剂填充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A24703D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2A395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617A79A5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气瓶检测及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补充七氟丙烷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气体灭火剂</w:t>
            </w:r>
          </w:p>
        </w:tc>
      </w:tr>
      <w:tr w:rsidR="00233EBE" w:rsidRPr="00101058" w14:paraId="20EB5B69" w14:textId="77777777" w:rsidTr="00D21796">
        <w:trPr>
          <w:trHeight w:val="132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4C6DF549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167D64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自动泄压装置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77950736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1.形式：无电源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2.动作压力：1000Pa士50Pa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3.关闭压力：850Pa士50Pa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4.环境温度：-25℃~55℃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B42882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DD214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3A210C8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3FE59631" w14:textId="77777777" w:rsidTr="00D21796">
        <w:trPr>
          <w:trHeight w:val="66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001E8AF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10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2EC6B619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控制线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18449AA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1.信号线缆；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2.管内布线、测量、编号、接线端子压接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AEEAC8D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5E5E8F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C5E7CC7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6A4EC476" w14:textId="77777777" w:rsidTr="00D21796">
        <w:trPr>
          <w:trHeight w:val="99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65BF9C9B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02E7D91A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配管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1380786A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1.名称：电气配管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2.材质：JDG管DN20,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3.包含支吊架制作安装、86接线盒、开关盒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298364E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6816DD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50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084215E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122E28D5" w14:textId="77777777" w:rsidTr="00D21796">
        <w:trPr>
          <w:trHeight w:val="99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6AD3CDA3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5A84E032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安装及调试服务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3699D347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1.设备安装及连接；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气体消防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报警测试；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3.售后服务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64B20F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3C52DC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6443A56D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12970DFC" w14:textId="77777777" w:rsidTr="00D21796">
        <w:trPr>
          <w:trHeight w:val="132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0FE12BE1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4C5D0891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气瓶间隔断工程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281E7480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1.彩钢板、轻质龙骨、石膏板、防火板、防火岩棉，乳胶漆等等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2.现场设计及施工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3.满足规范要求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3681377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F8237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FF3447B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0287815C" w14:textId="77777777" w:rsidTr="00D21796">
        <w:trPr>
          <w:trHeight w:val="565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48003438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14:paraId="4AE0209C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会议系统辅助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134FD977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9566712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D0A44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93F756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6BAE9A57" w14:textId="77777777" w:rsidTr="00D21796">
        <w:trPr>
          <w:trHeight w:val="66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237A4C7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25D51561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腾讯视频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会议软件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7AA1FD08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腾讯会议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软件APP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2.安装及硬件连接测试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3751118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套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1DA2DB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64FD7CEE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537E4A6B" w14:textId="77777777" w:rsidTr="00D21796">
        <w:trPr>
          <w:trHeight w:val="396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2463DA51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25BB1FAF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会议摄像机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16BB3047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1.会议摄像机+无线麦克风+三角架套装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</w:t>
            </w:r>
            <w:proofErr w:type="gram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支持腾讯会议</w:t>
            </w:r>
            <w:proofErr w:type="gram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Meeting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 xml:space="preserve">3.视频编码标准：H.264/H.265/MJPEG 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4.输入输出接口：USB接口 1路,USB 2.0,B型插座 1路.RS232 1n:8针小型DIN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5.最大距离:30米.VISCA/</w:t>
            </w:r>
            <w:proofErr w:type="spell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Pelco</w:t>
            </w:r>
            <w:proofErr w:type="spell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-D/</w:t>
            </w:r>
            <w:proofErr w:type="spellStart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Pelco</w:t>
            </w:r>
            <w:proofErr w:type="spellEnd"/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-P协议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6.通讯接口：1路,RS232 Out: 8针小型DIN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7.最大距离: 30米,VISCA协议组网用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 xml:space="preserve">8.输入电压：DC 12V 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 xml:space="preserve">9.输入电流：1.0 A(最大) 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10.工作温度：-10℃~40℃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637D402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CD1DC1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5FB447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会议摄像机+无线麦克风+三角架套装</w:t>
            </w:r>
          </w:p>
        </w:tc>
      </w:tr>
      <w:tr w:rsidR="00233EBE" w:rsidRPr="00101058" w14:paraId="044873F7" w14:textId="77777777" w:rsidTr="00D21796">
        <w:trPr>
          <w:trHeight w:val="471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2EF9C5C3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F2489FB" w14:textId="77777777" w:rsidR="00233EBE" w:rsidRPr="002669A7" w:rsidRDefault="00233EBE" w:rsidP="00D21796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2669A7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精密空调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77CE283D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AEAA5FF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EE899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265E21EE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2636961E" w14:textId="77777777" w:rsidTr="00D21796">
        <w:trPr>
          <w:trHeight w:val="132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6A958FAA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06B54ACC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天花改造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74032602" w14:textId="77777777" w:rsidR="00233EBE" w:rsidRPr="00D25A23" w:rsidRDefault="00233EBE" w:rsidP="00D21796">
            <w:pPr>
              <w:pStyle w:val="a4"/>
              <w:widowControl/>
              <w:ind w:left="360" w:firstLineChars="0" w:firstLine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</w:t>
            </w:r>
            <w:r w:rsidRPr="00D25A2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部分吊顶拆除</w:t>
            </w:r>
            <w:r w:rsidRPr="00D25A2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2.提升吊顶高度，预留空调安装净高空</w:t>
            </w:r>
            <w:r w:rsidRPr="00D25A2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3.拆除吊顶重做</w:t>
            </w:r>
            <w:r w:rsidRPr="00D25A2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4.满足规范要求</w:t>
            </w:r>
          </w:p>
          <w:p w14:paraId="37D619E1" w14:textId="77777777" w:rsidR="00233EBE" w:rsidRPr="00D25A23" w:rsidRDefault="00233EBE" w:rsidP="00D21796">
            <w:pPr>
              <w:widowControl/>
              <w:ind w:firstLineChars="200" w:firstLine="36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5．</w:t>
            </w:r>
            <w:r w:rsidRPr="00D25A2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会议室天花板漏水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导</w:t>
            </w:r>
            <w:r w:rsidRPr="00D25A23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流等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BABB005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C7D24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4CA9B94D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  <w:tr w:rsidR="00233EBE" w:rsidRPr="00101058" w14:paraId="6DA4FF20" w14:textId="77777777" w:rsidTr="00D21796">
        <w:trPr>
          <w:trHeight w:val="66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1729B9E5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lastRenderedPageBreak/>
              <w:t>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6CD3420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精密空调检测维修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7955705C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空调漏液检测、电路检测、冷媒检测及补充、开关机及运行检测、制冷效果检测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DC4773A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1EC502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1878CEDF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空调</w:t>
            </w:r>
            <w:r w:rsidRPr="0010105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长时间未使用，</w:t>
            </w: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存在</w:t>
            </w:r>
            <w:r w:rsidRPr="0010105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不确定故障，</w:t>
            </w: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任何</w:t>
            </w:r>
            <w:r w:rsidRPr="0010105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故障本次全包维修</w:t>
            </w:r>
          </w:p>
        </w:tc>
      </w:tr>
      <w:tr w:rsidR="00233EBE" w:rsidRPr="00101058" w14:paraId="2CBD911C" w14:textId="77777777" w:rsidTr="00D21796">
        <w:trPr>
          <w:trHeight w:val="1980"/>
          <w:jc w:val="center"/>
        </w:trPr>
        <w:tc>
          <w:tcPr>
            <w:tcW w:w="658" w:type="dxa"/>
            <w:shd w:val="clear" w:color="auto" w:fill="auto"/>
            <w:vAlign w:val="center"/>
            <w:hideMark/>
          </w:tcPr>
          <w:p w14:paraId="6DDC5EB7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A2A887E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安装及调试服务</w:t>
            </w:r>
          </w:p>
        </w:tc>
        <w:tc>
          <w:tcPr>
            <w:tcW w:w="2959" w:type="dxa"/>
            <w:shd w:val="clear" w:color="auto" w:fill="auto"/>
            <w:vAlign w:val="center"/>
            <w:hideMark/>
          </w:tcPr>
          <w:p w14:paraId="0CC326EA" w14:textId="77777777" w:rsidR="00233EBE" w:rsidRPr="00101058" w:rsidRDefault="00233EBE" w:rsidP="00D21796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1.空调配电箱采购及安装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2.电缆采购及安装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3.铜管采购及安装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4.机房地面防水围堰、地漏及水管连接工程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5.空调承重及基础支架制作</w:t>
            </w:r>
            <w:r w:rsidRPr="00101058"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br/>
              <w:t>6.售后服务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18"/>
                <w:szCs w:val="20"/>
              </w:rPr>
              <w:t>：1年</w:t>
            </w:r>
            <w:r>
              <w:rPr>
                <w:rFonts w:ascii="仿宋_GB2312" w:eastAsia="仿宋_GB2312" w:hAnsi="微软雅黑" w:cs="宋体"/>
                <w:color w:val="000000"/>
                <w:kern w:val="0"/>
                <w:sz w:val="18"/>
                <w:szCs w:val="20"/>
              </w:rPr>
              <w:t>维护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5B88A05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939F5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 w:rsidRPr="0010105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14:paraId="51545E96" w14:textId="77777777" w:rsidR="00233EBE" w:rsidRPr="00101058" w:rsidRDefault="00233EBE" w:rsidP="00D2179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</w:p>
        </w:tc>
      </w:tr>
    </w:tbl>
    <w:p w14:paraId="2C835568" w14:textId="77777777" w:rsidR="00441B9A" w:rsidRDefault="00441B9A"/>
    <w:sectPr w:rsidR="0044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E"/>
    <w:rsid w:val="00233EBE"/>
    <w:rsid w:val="0044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275A"/>
  <w15:chartTrackingRefBased/>
  <w15:docId w15:val="{2FA531BE-3DDF-45D3-927A-5FC373B8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EB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qFormat/>
    <w:rsid w:val="00233EBE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Zhangboya</dc:creator>
  <cp:keywords/>
  <dc:description/>
  <cp:lastModifiedBy>Zhangboya</cp:lastModifiedBy>
  <cp:revision>1</cp:revision>
  <dcterms:created xsi:type="dcterms:W3CDTF">2022-06-01T00:49:00Z</dcterms:created>
  <dcterms:modified xsi:type="dcterms:W3CDTF">2022-06-01T00:49:00Z</dcterms:modified>
</cp:coreProperties>
</file>